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CE1A" w14:textId="0D26C041" w:rsidR="006750E7" w:rsidRPr="006750E7" w:rsidRDefault="006750E7" w:rsidP="006750E7">
      <w:pPr>
        <w:jc w:val="center"/>
      </w:pPr>
    </w:p>
    <w:p w14:paraId="357B82DA" w14:textId="6B295CBC" w:rsidR="006750E7" w:rsidRPr="006750E7" w:rsidRDefault="006750E7" w:rsidP="006750E7">
      <w:pPr>
        <w:jc w:val="center"/>
        <w:rPr>
          <w:b/>
          <w:bCs/>
        </w:rPr>
      </w:pPr>
      <w:r w:rsidRPr="006750E7">
        <w:rPr>
          <w:b/>
          <w:bCs/>
        </w:rPr>
        <w:t>Virtual Training</w:t>
      </w:r>
      <w:r>
        <w:rPr>
          <w:b/>
          <w:bCs/>
        </w:rPr>
        <w:t xml:space="preserve"> &amp; Course</w:t>
      </w:r>
      <w:r w:rsidRPr="006750E7">
        <w:rPr>
          <w:b/>
          <w:bCs/>
        </w:rPr>
        <w:t xml:space="preserve"> Recording Policy</w:t>
      </w:r>
    </w:p>
    <w:p w14:paraId="5E57C301" w14:textId="7D7A5831" w:rsidR="006750E7" w:rsidRPr="006750E7" w:rsidRDefault="006750E7" w:rsidP="006750E7">
      <w:r w:rsidRPr="006750E7">
        <w:rPr>
          <w:b/>
          <w:bCs/>
        </w:rPr>
        <w:t>Effective Date:</w:t>
      </w:r>
      <w:r w:rsidRPr="006750E7">
        <w:t xml:space="preserve"> </w:t>
      </w:r>
      <w:r>
        <w:t>Upon receipt of purchase</w:t>
      </w:r>
      <w:r w:rsidRPr="006750E7">
        <w:br/>
      </w:r>
      <w:r w:rsidRPr="006750E7">
        <w:rPr>
          <w:b/>
          <w:bCs/>
        </w:rPr>
        <w:t>Owner:</w:t>
      </w:r>
      <w:r w:rsidRPr="006750E7">
        <w:t xml:space="preserve"> Practical Health Consulting, LLC</w:t>
      </w:r>
    </w:p>
    <w:p w14:paraId="67E0E716" w14:textId="77777777" w:rsidR="006750E7" w:rsidRPr="006750E7" w:rsidRDefault="006750E7" w:rsidP="006750E7">
      <w:pPr>
        <w:rPr>
          <w:b/>
          <w:bCs/>
        </w:rPr>
      </w:pPr>
      <w:r w:rsidRPr="006750E7">
        <w:rPr>
          <w:b/>
          <w:bCs/>
        </w:rPr>
        <w:t>1. Recording Policy</w:t>
      </w:r>
    </w:p>
    <w:p w14:paraId="3A0E1C25" w14:textId="77777777" w:rsidR="006750E7" w:rsidRPr="006750E7" w:rsidRDefault="006750E7" w:rsidP="006750E7">
      <w:r w:rsidRPr="006750E7">
        <w:t>To maintain the integrity and value of our training sessions, the following guidelines apply to all attendees:</w:t>
      </w:r>
    </w:p>
    <w:p w14:paraId="4A5A9986" w14:textId="77777777" w:rsidR="006750E7" w:rsidRPr="006750E7" w:rsidRDefault="006750E7" w:rsidP="006750E7">
      <w:pPr>
        <w:numPr>
          <w:ilvl w:val="0"/>
          <w:numId w:val="1"/>
        </w:numPr>
      </w:pPr>
      <w:r w:rsidRPr="006750E7">
        <w:rPr>
          <w:b/>
          <w:bCs/>
        </w:rPr>
        <w:t>Personal Recording is Not Allowed</w:t>
      </w:r>
      <w:r w:rsidRPr="006750E7">
        <w:t xml:space="preserve"> – Participants are </w:t>
      </w:r>
      <w:r w:rsidRPr="006750E7">
        <w:rPr>
          <w:b/>
          <w:bCs/>
        </w:rPr>
        <w:t>not permitted</w:t>
      </w:r>
      <w:r w:rsidRPr="006750E7">
        <w:t xml:space="preserve"> to record, reproduce, or distribute the training session in any form without prior written consent.</w:t>
      </w:r>
    </w:p>
    <w:p w14:paraId="432C4661" w14:textId="77777777" w:rsidR="006750E7" w:rsidRPr="006750E7" w:rsidRDefault="006750E7" w:rsidP="006750E7">
      <w:pPr>
        <w:numPr>
          <w:ilvl w:val="0"/>
          <w:numId w:val="1"/>
        </w:numPr>
      </w:pPr>
      <w:r w:rsidRPr="006750E7">
        <w:rPr>
          <w:b/>
          <w:bCs/>
        </w:rPr>
        <w:t>Intellectual Property Protection</w:t>
      </w:r>
      <w:r w:rsidRPr="006750E7">
        <w:t xml:space="preserve"> – All training materials, including presentations, discussions, and shared resources, are the </w:t>
      </w:r>
      <w:r w:rsidRPr="006750E7">
        <w:rPr>
          <w:b/>
          <w:bCs/>
        </w:rPr>
        <w:t>exclusive property</w:t>
      </w:r>
      <w:r w:rsidRPr="006750E7">
        <w:t xml:space="preserve"> of Practical Health Consulting, LLC and are </w:t>
      </w:r>
      <w:r w:rsidRPr="006750E7">
        <w:rPr>
          <w:b/>
          <w:bCs/>
        </w:rPr>
        <w:t>protected by copyright laws</w:t>
      </w:r>
      <w:r w:rsidRPr="006750E7">
        <w:t>.</w:t>
      </w:r>
    </w:p>
    <w:p w14:paraId="1494C850" w14:textId="77777777" w:rsidR="006750E7" w:rsidRPr="006750E7" w:rsidRDefault="006750E7" w:rsidP="006750E7">
      <w:pPr>
        <w:rPr>
          <w:b/>
          <w:bCs/>
        </w:rPr>
      </w:pPr>
      <w:r w:rsidRPr="006750E7">
        <w:rPr>
          <w:b/>
          <w:bCs/>
        </w:rPr>
        <w:t>2. Licensing &amp; Usage Rights</w:t>
      </w:r>
    </w:p>
    <w:p w14:paraId="2AD56D12" w14:textId="77777777" w:rsidR="006750E7" w:rsidRPr="006750E7" w:rsidRDefault="006750E7" w:rsidP="006750E7">
      <w:pPr>
        <w:numPr>
          <w:ilvl w:val="0"/>
          <w:numId w:val="2"/>
        </w:numPr>
      </w:pPr>
      <w:r w:rsidRPr="006750E7">
        <w:rPr>
          <w:b/>
          <w:bCs/>
        </w:rPr>
        <w:t>Individual Use Only</w:t>
      </w:r>
      <w:r w:rsidRPr="006750E7">
        <w:t xml:space="preserve"> – Any training materials, including slides, documents, or video/audio content, are for </w:t>
      </w:r>
      <w:r w:rsidRPr="006750E7">
        <w:rPr>
          <w:b/>
          <w:bCs/>
        </w:rPr>
        <w:t>personal educational use only</w:t>
      </w:r>
      <w:r w:rsidRPr="006750E7">
        <w:t>.</w:t>
      </w:r>
    </w:p>
    <w:p w14:paraId="58C6145E" w14:textId="77777777" w:rsidR="006750E7" w:rsidRPr="006750E7" w:rsidRDefault="006750E7" w:rsidP="006750E7">
      <w:pPr>
        <w:numPr>
          <w:ilvl w:val="0"/>
          <w:numId w:val="2"/>
        </w:numPr>
      </w:pPr>
      <w:r w:rsidRPr="006750E7">
        <w:rPr>
          <w:b/>
          <w:bCs/>
        </w:rPr>
        <w:t>No Redistribution</w:t>
      </w:r>
      <w:r w:rsidRPr="006750E7">
        <w:t xml:space="preserve"> – Participants may </w:t>
      </w:r>
      <w:r w:rsidRPr="006750E7">
        <w:rPr>
          <w:b/>
          <w:bCs/>
        </w:rPr>
        <w:t>not share, sell, or repurpose</w:t>
      </w:r>
      <w:r w:rsidRPr="006750E7">
        <w:t xml:space="preserve"> the training content for commercial or educational use outside of this session.</w:t>
      </w:r>
    </w:p>
    <w:p w14:paraId="42084944" w14:textId="77777777" w:rsidR="006750E7" w:rsidRPr="006750E7" w:rsidRDefault="006750E7" w:rsidP="006750E7">
      <w:pPr>
        <w:rPr>
          <w:b/>
          <w:bCs/>
        </w:rPr>
      </w:pPr>
      <w:r w:rsidRPr="006750E7">
        <w:rPr>
          <w:b/>
          <w:bCs/>
        </w:rPr>
        <w:t>3. Violation &amp; Consequences</w:t>
      </w:r>
    </w:p>
    <w:p w14:paraId="52EF9DDA" w14:textId="77777777" w:rsidR="006750E7" w:rsidRPr="006750E7" w:rsidRDefault="006750E7" w:rsidP="006750E7">
      <w:r w:rsidRPr="006750E7">
        <w:t>If a participant is found recording or distributing unauthorized content, the following actions may be taken:</w:t>
      </w:r>
    </w:p>
    <w:p w14:paraId="4D87A077" w14:textId="77777777" w:rsidR="006750E7" w:rsidRPr="006750E7" w:rsidRDefault="006750E7" w:rsidP="006750E7">
      <w:pPr>
        <w:numPr>
          <w:ilvl w:val="0"/>
          <w:numId w:val="3"/>
        </w:numPr>
      </w:pPr>
      <w:r w:rsidRPr="006750E7">
        <w:t xml:space="preserve">Immediate </w:t>
      </w:r>
      <w:r w:rsidRPr="006750E7">
        <w:rPr>
          <w:b/>
          <w:bCs/>
        </w:rPr>
        <w:t>removal from the session</w:t>
      </w:r>
      <w:r w:rsidRPr="006750E7">
        <w:t xml:space="preserve"> without a refund.</w:t>
      </w:r>
    </w:p>
    <w:p w14:paraId="6723E120" w14:textId="77777777" w:rsidR="006750E7" w:rsidRPr="006750E7" w:rsidRDefault="006750E7" w:rsidP="006750E7">
      <w:pPr>
        <w:numPr>
          <w:ilvl w:val="0"/>
          <w:numId w:val="3"/>
        </w:numPr>
      </w:pPr>
      <w:r w:rsidRPr="006750E7">
        <w:rPr>
          <w:b/>
          <w:bCs/>
        </w:rPr>
        <w:t>Legal action</w:t>
      </w:r>
      <w:r w:rsidRPr="006750E7">
        <w:t xml:space="preserve"> for copyright infringement if necessary.</w:t>
      </w:r>
    </w:p>
    <w:p w14:paraId="158B5A53" w14:textId="08A06D79" w:rsidR="006750E7" w:rsidRDefault="006750E7" w:rsidP="006750E7">
      <w:r w:rsidRPr="006750E7">
        <w:t xml:space="preserve">By attending this training, you </w:t>
      </w:r>
      <w:r w:rsidRPr="006750E7">
        <w:rPr>
          <w:b/>
          <w:bCs/>
        </w:rPr>
        <w:t>agree to these terms</w:t>
      </w:r>
      <w:r w:rsidRPr="006750E7">
        <w:t xml:space="preserve">. For questions, contact </w:t>
      </w:r>
      <w:hyperlink r:id="rId7" w:history="1">
        <w:r w:rsidR="00794207" w:rsidRPr="00B15548">
          <w:rPr>
            <w:rStyle w:val="Hyperlink"/>
            <w:b/>
            <w:bCs/>
          </w:rPr>
          <w:t>info@prachealth101.com</w:t>
        </w:r>
      </w:hyperlink>
      <w:r w:rsidRPr="006750E7">
        <w:t>.</w:t>
      </w:r>
    </w:p>
    <w:p w14:paraId="11A7A64F" w14:textId="77777777" w:rsidR="00794207" w:rsidRDefault="00794207" w:rsidP="006750E7"/>
    <w:p w14:paraId="478A384C" w14:textId="4285F09D" w:rsidR="00794207" w:rsidRDefault="00794207" w:rsidP="006750E7">
      <w:r>
        <w:t>Practical Health Consulting, LLC</w:t>
      </w:r>
    </w:p>
    <w:p w14:paraId="70FAE896" w14:textId="432953A5" w:rsidR="00794207" w:rsidRPr="006750E7" w:rsidRDefault="00794207" w:rsidP="006750E7">
      <w:r>
        <w:t>www.prachealth101.com</w:t>
      </w:r>
    </w:p>
    <w:p w14:paraId="07732CC2" w14:textId="77777777" w:rsidR="00BB6B93" w:rsidRPr="006750E7" w:rsidRDefault="00BB6B93" w:rsidP="006750E7"/>
    <w:sectPr w:rsidR="00BB6B93" w:rsidRPr="006750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F261" w14:textId="77777777" w:rsidR="006750E7" w:rsidRDefault="006750E7" w:rsidP="006750E7">
      <w:pPr>
        <w:spacing w:after="0" w:line="240" w:lineRule="auto"/>
      </w:pPr>
      <w:r>
        <w:separator/>
      </w:r>
    </w:p>
  </w:endnote>
  <w:endnote w:type="continuationSeparator" w:id="0">
    <w:p w14:paraId="1F84E446" w14:textId="77777777" w:rsidR="006750E7" w:rsidRDefault="006750E7" w:rsidP="0067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073FF" w14:textId="77777777" w:rsidR="006750E7" w:rsidRDefault="006750E7" w:rsidP="006750E7">
      <w:pPr>
        <w:spacing w:after="0" w:line="240" w:lineRule="auto"/>
      </w:pPr>
      <w:r>
        <w:separator/>
      </w:r>
    </w:p>
  </w:footnote>
  <w:footnote w:type="continuationSeparator" w:id="0">
    <w:p w14:paraId="29AC1D43" w14:textId="77777777" w:rsidR="006750E7" w:rsidRDefault="006750E7" w:rsidP="0067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8E81" w14:textId="0BBE5DFD" w:rsidR="006750E7" w:rsidRDefault="006750E7" w:rsidP="006750E7">
    <w:pPr>
      <w:pStyle w:val="Header"/>
      <w:jc w:val="center"/>
    </w:pPr>
    <w:r>
      <w:rPr>
        <w:noProof/>
      </w:rPr>
      <w:drawing>
        <wp:inline distT="0" distB="0" distL="0" distR="0" wp14:anchorId="5889B597" wp14:editId="3ADB57A6">
          <wp:extent cx="2407920" cy="926465"/>
          <wp:effectExtent l="0" t="0" r="0" b="0"/>
          <wp:docPr id="11595360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39FE"/>
    <w:multiLevelType w:val="multilevel"/>
    <w:tmpl w:val="0AA0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91EDD"/>
    <w:multiLevelType w:val="multilevel"/>
    <w:tmpl w:val="95EE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65EBE"/>
    <w:multiLevelType w:val="multilevel"/>
    <w:tmpl w:val="B1A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A6D46"/>
    <w:multiLevelType w:val="multilevel"/>
    <w:tmpl w:val="D36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6857163">
    <w:abstractNumId w:val="3"/>
  </w:num>
  <w:num w:numId="2" w16cid:durableId="1775713401">
    <w:abstractNumId w:val="2"/>
  </w:num>
  <w:num w:numId="3" w16cid:durableId="916010972">
    <w:abstractNumId w:val="0"/>
  </w:num>
  <w:num w:numId="4" w16cid:durableId="65693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E7"/>
    <w:rsid w:val="00341708"/>
    <w:rsid w:val="003461DD"/>
    <w:rsid w:val="006750E7"/>
    <w:rsid w:val="00794207"/>
    <w:rsid w:val="00876E78"/>
    <w:rsid w:val="00BB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47F142"/>
  <w15:chartTrackingRefBased/>
  <w15:docId w15:val="{AFFB77EE-6672-4025-9D0B-14FE9F90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0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5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0E7"/>
  </w:style>
  <w:style w:type="paragraph" w:styleId="Footer">
    <w:name w:val="footer"/>
    <w:basedOn w:val="Normal"/>
    <w:link w:val="FooterChar"/>
    <w:uiPriority w:val="99"/>
    <w:unhideWhenUsed/>
    <w:rsid w:val="00675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0E7"/>
  </w:style>
  <w:style w:type="character" w:styleId="Hyperlink">
    <w:name w:val="Hyperlink"/>
    <w:basedOn w:val="DefaultParagraphFont"/>
    <w:uiPriority w:val="99"/>
    <w:unhideWhenUsed/>
    <w:rsid w:val="007942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rachealth101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Boyd</dc:creator>
  <cp:keywords/>
  <dc:description/>
  <cp:lastModifiedBy>Jacqueline Boyd</cp:lastModifiedBy>
  <cp:revision>2</cp:revision>
  <dcterms:created xsi:type="dcterms:W3CDTF">2025-02-02T18:54:00Z</dcterms:created>
  <dcterms:modified xsi:type="dcterms:W3CDTF">2025-02-02T20:02:00Z</dcterms:modified>
</cp:coreProperties>
</file>